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A05E7" w14:textId="318ABE22" w:rsidR="00B02BCC" w:rsidRDefault="00B02BCC" w:rsidP="00B02BCC">
      <w:pPr>
        <w:spacing w:line="240" w:lineRule="auto"/>
      </w:pPr>
      <w:r>
        <w:t xml:space="preserve">Born in Baltimore, MD, Colonel Steven M. Rachamim enlisted in the Army in 2003. He attended Basic Combat Training and Officer Candidate School at Fort Benning, GA where he was commissioned as a Second Lieutenant in the Air Defense Artillery Branch. </w:t>
      </w:r>
    </w:p>
    <w:p w14:paraId="05FDD055" w14:textId="3D456C70" w:rsidR="00B02BCC" w:rsidRDefault="008F4AE0" w:rsidP="00B02BCC">
      <w:pPr>
        <w:spacing w:line="240" w:lineRule="auto"/>
      </w:pPr>
      <w:r>
        <w:t>COL</w:t>
      </w:r>
      <w:r w:rsidR="00B02BCC">
        <w:t xml:space="preserve"> Rachamim’s previous assignments include Fire Control Platoon Leader/Battery Trainer and Battery Executive Officer, Alpha Battery, 1st Battalion, 44th Air Defense Artillery Regiment, Fort Bliss, TX; Air Defense Artillery Fire Control Officer (ADAFCO) Officer In Charge (OIC), 11th Air Defense Artillery Brigade, Fort Bliss, TX; Battery Commander, Charlie Battery, 2nd Battalion, 43rd Air Defense Artillery Regiment, Fort Bliss, TX; Battery Commander, Alpha Battery, 2nd Air Defense Artillery Regiment (THAAD), Fort Bliss, TX; Air Defense Artillery Branch Senior Captain Assignment Officer and Operations Division Executive Officer, US Army Human Resources Command, Fort Knox, KY; Battalion Operations Officer, 1st Battalion, 62nd Air Defense Artillery Regiment, Fort Hood, TX; Brigade Operations Officer, 69th Air Defense Artillery Brigade, Fort Hood, TX; Integrated Missile Defense Watch Commander, Chief of Future Operations and Deputy Operations Officer, Joint Function</w:t>
      </w:r>
      <w:r w:rsidR="00821159">
        <w:t>al</w:t>
      </w:r>
      <w:r w:rsidR="00B02BCC">
        <w:t xml:space="preserve"> Component Command for Integrated Missile Defense, USSTRATCOM, Schriever Air Force Base, CO</w:t>
      </w:r>
      <w:r w:rsidR="001D1405">
        <w:t>;</w:t>
      </w:r>
      <w:r w:rsidR="00B02BCC">
        <w:t xml:space="preserve"> Chief of Future Operations, Plans, Training and Exercises, 10th AAMDC, Kaiserslautern, Germany</w:t>
      </w:r>
      <w:r w:rsidR="001D1405">
        <w:t xml:space="preserve">; </w:t>
      </w:r>
      <w:r w:rsidR="00150F5B">
        <w:t>Battalion Commander</w:t>
      </w:r>
      <w:r w:rsidR="0006092A">
        <w:t xml:space="preserve">, </w:t>
      </w:r>
      <w:r w:rsidR="00393B91">
        <w:t>5th</w:t>
      </w:r>
      <w:r w:rsidR="0006092A">
        <w:t xml:space="preserve"> Battalion, </w:t>
      </w:r>
      <w:r w:rsidR="00393B91">
        <w:t>7th</w:t>
      </w:r>
      <w:r w:rsidR="0006092A">
        <w:t xml:space="preserve"> Air Defense Artillery Regiment</w:t>
      </w:r>
      <w:r w:rsidR="00830F37">
        <w:t xml:space="preserve">, Baumholder, Germany; and most recently the </w:t>
      </w:r>
      <w:r w:rsidR="00D10045">
        <w:t xml:space="preserve">Assistant </w:t>
      </w:r>
      <w:r w:rsidR="00830F37">
        <w:t>Chief of</w:t>
      </w:r>
      <w:r w:rsidR="00D10045">
        <w:t xml:space="preserve"> Staff </w:t>
      </w:r>
      <w:r w:rsidR="00EB3654">
        <w:t>for</w:t>
      </w:r>
      <w:r w:rsidR="00830F37">
        <w:t xml:space="preserve"> Operations, 1</w:t>
      </w:r>
      <w:r w:rsidR="00393B91">
        <w:t>0th</w:t>
      </w:r>
      <w:r w:rsidR="00830F37">
        <w:t xml:space="preserve"> AAMDC, Sembach, Germany</w:t>
      </w:r>
      <w:r w:rsidR="00B02BCC">
        <w:t xml:space="preserve">. </w:t>
      </w:r>
    </w:p>
    <w:p w14:paraId="16E49CC8" w14:textId="0378CA23" w:rsidR="00B02BCC" w:rsidRDefault="00C333D0" w:rsidP="00B02BCC">
      <w:pPr>
        <w:spacing w:line="240" w:lineRule="auto"/>
      </w:pPr>
      <w:r>
        <w:t xml:space="preserve">COL </w:t>
      </w:r>
      <w:r w:rsidR="00B02BCC">
        <w:t xml:space="preserve">Rachamim </w:t>
      </w:r>
      <w:r w:rsidR="00393B91">
        <w:t>deployed</w:t>
      </w:r>
      <w:r w:rsidR="00B02BCC">
        <w:t xml:space="preserve"> in support of Operation Enduring Freedom</w:t>
      </w:r>
      <w:r w:rsidR="00C30EE4">
        <w:t xml:space="preserve">, </w:t>
      </w:r>
      <w:r w:rsidR="00B02BCC">
        <w:t>Operation Spartan Shield</w:t>
      </w:r>
      <w:r w:rsidR="00C30EE4">
        <w:t xml:space="preserve"> and European Assure, Deter and Reinforce</w:t>
      </w:r>
      <w:r w:rsidR="00B02BCC">
        <w:t>. His military education and training include Basic Combat Training, Officer Candidate School, Air Defense Artillery Officer Basic Course, the Air Assault Course, Air Defense Artillery Captains Career Course, the Multi-TADIL Advanced Joint Interoperability Course, the Link 16 Planners Course, the Air Defense Artillery Fire Control Officer Course, the Patriot Top Gun Course, the Missile Defense Officer Course, the Sensor Manager Qualification Course, the Space Operations Course, the US Army Command and General Staff College</w:t>
      </w:r>
      <w:r w:rsidR="00CD2019">
        <w:t xml:space="preserve"> and the US Army War College.</w:t>
      </w:r>
      <w:r w:rsidR="00B02BCC">
        <w:t xml:space="preserve"> </w:t>
      </w:r>
    </w:p>
    <w:p w14:paraId="2D76A2D1" w14:textId="605B301C" w:rsidR="00B02BCC" w:rsidRDefault="00B02BCC" w:rsidP="00B02BCC">
      <w:pPr>
        <w:spacing w:line="240" w:lineRule="auto"/>
      </w:pPr>
      <w:r>
        <w:t>His civilian education includes a Bachelor of Arts degree in Government and Politics from the University of Maryland – College Park</w:t>
      </w:r>
      <w:r w:rsidR="00CD2019">
        <w:t xml:space="preserve">, </w:t>
      </w:r>
      <w:r>
        <w:t>a Master of Arts degree in Leadership</w:t>
      </w:r>
      <w:r w:rsidR="00393B91">
        <w:t xml:space="preserve"> Studies</w:t>
      </w:r>
      <w:r>
        <w:t xml:space="preserve"> from the University of Texas at El Paso</w:t>
      </w:r>
      <w:r w:rsidR="00CD2019">
        <w:t xml:space="preserve"> and a Master of </w:t>
      </w:r>
      <w:r w:rsidR="004E3F20">
        <w:t>Strategic Studies from the US Army War College</w:t>
      </w:r>
      <w:r>
        <w:t xml:space="preserve">. </w:t>
      </w:r>
    </w:p>
    <w:p w14:paraId="64BCF476" w14:textId="0D5A2007" w:rsidR="005921E3" w:rsidRDefault="00B02BCC" w:rsidP="00B02BCC">
      <w:pPr>
        <w:spacing w:line="240" w:lineRule="auto"/>
      </w:pPr>
      <w:r>
        <w:t xml:space="preserve">His awards and decorations include the Defense Meritorious Service Medal, the Meritorious Service Medal (with </w:t>
      </w:r>
      <w:r w:rsidR="004E3F20">
        <w:t>5</w:t>
      </w:r>
      <w:r>
        <w:t>OLC)</w:t>
      </w:r>
      <w:r w:rsidR="00170B3A">
        <w:t>,</w:t>
      </w:r>
      <w:r>
        <w:t xml:space="preserve"> the Army Commendation Medal (with 4 OLC)</w:t>
      </w:r>
      <w:r w:rsidR="00170B3A">
        <w:t>,</w:t>
      </w:r>
      <w:r>
        <w:t xml:space="preserve"> the Air Force Commendation Medal, the Army Achievement Medal, the Air Force Achievement Medal, the Army Basic Space Badge and the Air Assault Badge. </w:t>
      </w:r>
      <w:r w:rsidR="00A17379">
        <w:t>COL</w:t>
      </w:r>
      <w:r>
        <w:t xml:space="preserve"> Rachamim is married to the former Tamar Revivo of Jerusalem, Israel and they have three children, Nathan (1</w:t>
      </w:r>
      <w:r w:rsidR="004E3F20">
        <w:t>8</w:t>
      </w:r>
      <w:r>
        <w:t>), Josh</w:t>
      </w:r>
      <w:r w:rsidR="00F54286">
        <w:t>ua</w:t>
      </w:r>
      <w:r>
        <w:t xml:space="preserve"> (1</w:t>
      </w:r>
      <w:r w:rsidR="004E3F20">
        <w:t>6</w:t>
      </w:r>
      <w:r>
        <w:t>) and Jord</w:t>
      </w:r>
      <w:r w:rsidR="00F54286">
        <w:t>an</w:t>
      </w:r>
      <w:r>
        <w:t xml:space="preserve"> (</w:t>
      </w:r>
      <w:r w:rsidR="004E3F20">
        <w:t>8</w:t>
      </w:r>
      <w:r>
        <w:t>).</w:t>
      </w:r>
    </w:p>
    <w:sectPr w:rsidR="005921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BCC"/>
    <w:rsid w:val="0006092A"/>
    <w:rsid w:val="00150F5B"/>
    <w:rsid w:val="00170B3A"/>
    <w:rsid w:val="001D1405"/>
    <w:rsid w:val="002A3006"/>
    <w:rsid w:val="002C1831"/>
    <w:rsid w:val="00393B91"/>
    <w:rsid w:val="00411EDE"/>
    <w:rsid w:val="004E3F20"/>
    <w:rsid w:val="005448BD"/>
    <w:rsid w:val="00550A0B"/>
    <w:rsid w:val="005921E3"/>
    <w:rsid w:val="007917C2"/>
    <w:rsid w:val="00821159"/>
    <w:rsid w:val="00830F37"/>
    <w:rsid w:val="008467E0"/>
    <w:rsid w:val="008F4AE0"/>
    <w:rsid w:val="00A17379"/>
    <w:rsid w:val="00A727FE"/>
    <w:rsid w:val="00B02BCC"/>
    <w:rsid w:val="00C30EE4"/>
    <w:rsid w:val="00C333D0"/>
    <w:rsid w:val="00CD2019"/>
    <w:rsid w:val="00D10045"/>
    <w:rsid w:val="00DC7EE7"/>
    <w:rsid w:val="00EB3654"/>
    <w:rsid w:val="00EC1730"/>
    <w:rsid w:val="00F54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E89B3"/>
  <w15:chartTrackingRefBased/>
  <w15:docId w15:val="{5762E239-8B0F-4106-9A29-2594825F8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2B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2B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2B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2B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2B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2B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B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B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B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B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2B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2B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2B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2B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2B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B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B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BCC"/>
    <w:rPr>
      <w:rFonts w:eastAsiaTheme="majorEastAsia" w:cstheme="majorBidi"/>
      <w:color w:val="272727" w:themeColor="text1" w:themeTint="D8"/>
    </w:rPr>
  </w:style>
  <w:style w:type="paragraph" w:styleId="Title">
    <w:name w:val="Title"/>
    <w:basedOn w:val="Normal"/>
    <w:next w:val="Normal"/>
    <w:link w:val="TitleChar"/>
    <w:uiPriority w:val="10"/>
    <w:qFormat/>
    <w:rsid w:val="00B02B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B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B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B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BCC"/>
    <w:pPr>
      <w:spacing w:before="160"/>
      <w:jc w:val="center"/>
    </w:pPr>
    <w:rPr>
      <w:i/>
      <w:iCs/>
      <w:color w:val="404040" w:themeColor="text1" w:themeTint="BF"/>
    </w:rPr>
  </w:style>
  <w:style w:type="character" w:customStyle="1" w:styleId="QuoteChar">
    <w:name w:val="Quote Char"/>
    <w:basedOn w:val="DefaultParagraphFont"/>
    <w:link w:val="Quote"/>
    <w:uiPriority w:val="29"/>
    <w:rsid w:val="00B02BCC"/>
    <w:rPr>
      <w:i/>
      <w:iCs/>
      <w:color w:val="404040" w:themeColor="text1" w:themeTint="BF"/>
    </w:rPr>
  </w:style>
  <w:style w:type="paragraph" w:styleId="ListParagraph">
    <w:name w:val="List Paragraph"/>
    <w:basedOn w:val="Normal"/>
    <w:uiPriority w:val="34"/>
    <w:qFormat/>
    <w:rsid w:val="00B02BCC"/>
    <w:pPr>
      <w:ind w:left="720"/>
      <w:contextualSpacing/>
    </w:pPr>
  </w:style>
  <w:style w:type="character" w:styleId="IntenseEmphasis">
    <w:name w:val="Intense Emphasis"/>
    <w:basedOn w:val="DefaultParagraphFont"/>
    <w:uiPriority w:val="21"/>
    <w:qFormat/>
    <w:rsid w:val="00B02BCC"/>
    <w:rPr>
      <w:i/>
      <w:iCs/>
      <w:color w:val="0F4761" w:themeColor="accent1" w:themeShade="BF"/>
    </w:rPr>
  </w:style>
  <w:style w:type="paragraph" w:styleId="IntenseQuote">
    <w:name w:val="Intense Quote"/>
    <w:basedOn w:val="Normal"/>
    <w:next w:val="Normal"/>
    <w:link w:val="IntenseQuoteChar"/>
    <w:uiPriority w:val="30"/>
    <w:qFormat/>
    <w:rsid w:val="00B02B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2BCC"/>
    <w:rPr>
      <w:i/>
      <w:iCs/>
      <w:color w:val="0F4761" w:themeColor="accent1" w:themeShade="BF"/>
    </w:rPr>
  </w:style>
  <w:style w:type="character" w:styleId="IntenseReference">
    <w:name w:val="Intense Reference"/>
    <w:basedOn w:val="DefaultParagraphFont"/>
    <w:uiPriority w:val="32"/>
    <w:qFormat/>
    <w:rsid w:val="00B02B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263</TotalTime>
  <Pages>1</Pages>
  <Words>439</Words>
  <Characters>2582</Characters>
  <Application>Microsoft Office Word</Application>
  <DocSecurity>0</DocSecurity>
  <Lines>37</Lines>
  <Paragraphs>5</Paragraphs>
  <ScaleCrop>false</ScaleCrop>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Rachamim, Steven M COL USARMY 10 AAMDC (USA)</dc:creator>
  <cp:keywords/>
  <dc:description/>
  <cp:lastModifiedBy>Wilkerson, Kyle T SSG USARMY 52 ADA BDE (USA)</cp:lastModifiedBy>
  <cp:revision>25</cp:revision>
  <dcterms:created xsi:type="dcterms:W3CDTF">2026-06-01T08:24:00Z</dcterms:created>
  <dcterms:modified xsi:type="dcterms:W3CDTF">2026-06-03T14:33:00Z</dcterms:modified>
</cp:coreProperties>
</file>